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1FB99E96"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88646D">
        <w:rPr>
          <w:rFonts w:eastAsia="Times New Roman" w:cs="Times New Roman"/>
          <w:lang w:eastAsia="cs-CZ"/>
        </w:rPr>
        <w:t>03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E56080" w:rsidRDefault="00503B7A" w:rsidP="00503B7A">
      <w:pPr>
        <w:rPr>
          <w:b/>
        </w:rPr>
      </w:pPr>
      <w:r w:rsidRPr="00E56080">
        <w:rPr>
          <w:b/>
        </w:rPr>
        <w:t>Číslo smlouvy objednatele ………………</w:t>
      </w:r>
    </w:p>
    <w:p w14:paraId="36590FA2" w14:textId="74C27EA0" w:rsidR="00503B7A" w:rsidRPr="00503B7A" w:rsidRDefault="00503B7A" w:rsidP="00503B7A">
      <w:pPr>
        <w:rPr>
          <w:highlight w:val="yellow"/>
        </w:rPr>
      </w:pPr>
      <w:r w:rsidRPr="002A1B18">
        <w:rPr>
          <w:b/>
        </w:rPr>
        <w:t xml:space="preserve">Číslo smlouvy </w:t>
      </w:r>
      <w:r w:rsidR="004E7B39" w:rsidRPr="002A1B18">
        <w:rPr>
          <w:b/>
        </w:rPr>
        <w:t>Poskytovatel</w:t>
      </w:r>
      <w:r w:rsidRPr="002A1B18">
        <w:rPr>
          <w:b/>
        </w:rPr>
        <w:t xml:space="preserve">e </w:t>
      </w:r>
      <w:r w:rsidRPr="00503B7A">
        <w:rPr>
          <w:b/>
          <w:highlight w:val="yellow"/>
        </w:rPr>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26E13156" w14:textId="7E63ABC5" w:rsidR="009F159C" w:rsidRPr="00D32554" w:rsidRDefault="009F159C" w:rsidP="009F159C">
      <w:pPr>
        <w:pStyle w:val="Textbezodsazen"/>
        <w:ind w:left="1413"/>
        <w:jc w:val="left"/>
        <w:rPr>
          <w:highlight w:val="green"/>
        </w:rPr>
      </w:pPr>
      <w:r>
        <w:rPr>
          <w:rFonts w:eastAsia="Times New Roman" w:cs="Times New Roman"/>
          <w:lang w:eastAsia="cs-CZ"/>
        </w:rPr>
        <w:t>zastoupena:</w:t>
      </w:r>
      <w:r>
        <w:rPr>
          <w:rFonts w:eastAsia="Times New Roman" w:cs="Times New Roman"/>
          <w:lang w:eastAsia="cs-CZ"/>
        </w:rPr>
        <w:br/>
      </w:r>
      <w:r w:rsidRPr="00A45CAD">
        <w:rPr>
          <w:b/>
        </w:rPr>
        <w:t>Ing. Martinem Kašparem</w:t>
      </w:r>
      <w:r w:rsidRPr="00A45CAD">
        <w:t>, ředitelem Oblastního ředitelství Ústí nad Labem</w:t>
      </w:r>
    </w:p>
    <w:p w14:paraId="09EF39DB" w14:textId="77777777" w:rsidR="009F159C" w:rsidRPr="009F159C" w:rsidRDefault="009F159C" w:rsidP="009F159C">
      <w:pPr>
        <w:spacing w:after="0"/>
        <w:ind w:left="705" w:firstLine="708"/>
        <w:jc w:val="both"/>
        <w:rPr>
          <w:b/>
        </w:rPr>
      </w:pPr>
      <w:r w:rsidRPr="009F159C">
        <w:rPr>
          <w:b/>
        </w:rPr>
        <w:t xml:space="preserve">Korespondenční adresa: </w:t>
      </w:r>
    </w:p>
    <w:p w14:paraId="398B3324" w14:textId="77777777" w:rsidR="009F159C" w:rsidRPr="009F159C" w:rsidRDefault="009F159C" w:rsidP="009F159C">
      <w:pPr>
        <w:spacing w:after="0"/>
        <w:ind w:left="705" w:firstLine="708"/>
        <w:jc w:val="both"/>
      </w:pPr>
      <w:r w:rsidRPr="009F159C">
        <w:t>Správa železnic, státní organizace</w:t>
      </w:r>
    </w:p>
    <w:p w14:paraId="2C35C8D7" w14:textId="77777777" w:rsidR="009F159C" w:rsidRPr="009F159C" w:rsidRDefault="009F159C" w:rsidP="009F159C">
      <w:pPr>
        <w:spacing w:after="0"/>
        <w:ind w:left="708" w:firstLine="708"/>
        <w:jc w:val="both"/>
      </w:pPr>
      <w:r w:rsidRPr="009F159C">
        <w:t xml:space="preserve">Oblastní ředitelství Ústí nad Labem </w:t>
      </w:r>
    </w:p>
    <w:p w14:paraId="2666B500" w14:textId="77777777" w:rsidR="009F159C" w:rsidRPr="009F159C" w:rsidRDefault="009F159C" w:rsidP="009F159C">
      <w:pPr>
        <w:spacing w:after="0"/>
        <w:ind w:left="708" w:firstLine="708"/>
        <w:jc w:val="both"/>
      </w:pPr>
      <w:r w:rsidRPr="009F159C">
        <w:t>Železničářská 1386/31, 400 03 Ústí nad Labem</w:t>
      </w:r>
    </w:p>
    <w:p w14:paraId="4D3A931F" w14:textId="77777777" w:rsidR="009F159C" w:rsidRPr="009F159C" w:rsidRDefault="00BF7B94" w:rsidP="009F159C">
      <w:pPr>
        <w:spacing w:after="0"/>
        <w:ind w:left="708" w:firstLine="708"/>
        <w:jc w:val="both"/>
      </w:pPr>
      <w:hyperlink r:id="rId11" w:history="1">
        <w:r w:rsidR="009F159C" w:rsidRPr="009F159C">
          <w:rPr>
            <w:color w:val="0563C1" w:themeColor="hyperlink"/>
            <w:u w:val="single"/>
          </w:rPr>
          <w:t xml:space="preserve">ePodatelnaORUNL@spravazeleznic.cz </w:t>
        </w:r>
      </w:hyperlink>
      <w:r w:rsidR="009F159C" w:rsidRPr="009F159C">
        <w:t xml:space="preserve"> </w:t>
      </w:r>
    </w:p>
    <w:p w14:paraId="5B2AE919" w14:textId="77777777" w:rsidR="009F159C" w:rsidRPr="009F159C" w:rsidRDefault="009F159C" w:rsidP="009F159C">
      <w:pPr>
        <w:spacing w:after="0"/>
        <w:jc w:val="both"/>
        <w:rPr>
          <w:b/>
        </w:rPr>
      </w:pPr>
    </w:p>
    <w:p w14:paraId="183D3FF2" w14:textId="77777777" w:rsidR="009F159C" w:rsidRPr="009F159C" w:rsidRDefault="009F159C" w:rsidP="009F159C">
      <w:pPr>
        <w:spacing w:after="0"/>
        <w:ind w:left="708" w:firstLine="708"/>
        <w:jc w:val="both"/>
        <w:rPr>
          <w:b/>
        </w:rPr>
      </w:pPr>
      <w:r w:rsidRPr="009F159C">
        <w:rPr>
          <w:b/>
        </w:rPr>
        <w:t xml:space="preserve">Korespondenční adresa pro doručování daňových dokladů: </w:t>
      </w:r>
    </w:p>
    <w:p w14:paraId="00CAF4EB" w14:textId="77777777" w:rsidR="009F159C" w:rsidRPr="009F159C" w:rsidRDefault="009F159C" w:rsidP="009F159C">
      <w:pPr>
        <w:spacing w:after="0"/>
        <w:ind w:left="708" w:firstLine="708"/>
        <w:jc w:val="both"/>
      </w:pPr>
      <w:r w:rsidRPr="009F159C">
        <w:t>Správa železnic, státní organizace</w:t>
      </w:r>
    </w:p>
    <w:p w14:paraId="05229239" w14:textId="77777777" w:rsidR="009F159C" w:rsidRPr="009F159C" w:rsidRDefault="009F159C" w:rsidP="009F159C">
      <w:pPr>
        <w:spacing w:after="0"/>
        <w:ind w:left="708" w:firstLine="708"/>
        <w:jc w:val="both"/>
      </w:pPr>
      <w:r w:rsidRPr="009F159C">
        <w:t>Centrální finanční účtárna Čechy</w:t>
      </w:r>
    </w:p>
    <w:p w14:paraId="1A5046B0" w14:textId="77777777" w:rsidR="009F159C" w:rsidRPr="009F159C" w:rsidRDefault="009F159C" w:rsidP="009F159C">
      <w:pPr>
        <w:spacing w:after="0"/>
        <w:ind w:left="708" w:firstLine="708"/>
        <w:jc w:val="both"/>
      </w:pPr>
      <w:r w:rsidRPr="009F159C">
        <w:t xml:space="preserve">Náměstí Jana </w:t>
      </w:r>
      <w:proofErr w:type="spellStart"/>
      <w:r w:rsidRPr="009F159C">
        <w:t>Pernera</w:t>
      </w:r>
      <w:proofErr w:type="spellEnd"/>
      <w:r w:rsidRPr="009F159C">
        <w:t xml:space="preserve"> 217</w:t>
      </w:r>
    </w:p>
    <w:p w14:paraId="14B492D5" w14:textId="77777777" w:rsidR="009F159C" w:rsidRPr="009F159C" w:rsidRDefault="009F159C" w:rsidP="009F159C">
      <w:pPr>
        <w:spacing w:after="0"/>
        <w:ind w:left="708" w:firstLine="708"/>
        <w:jc w:val="both"/>
      </w:pPr>
      <w:r w:rsidRPr="009F159C">
        <w:t>530 02 Pardubice</w:t>
      </w:r>
    </w:p>
    <w:p w14:paraId="6E71B51F" w14:textId="77777777" w:rsidR="009F159C" w:rsidRPr="009F159C" w:rsidRDefault="00BF7B94" w:rsidP="009F159C">
      <w:pPr>
        <w:spacing w:after="120"/>
        <w:ind w:left="708" w:firstLine="708"/>
        <w:jc w:val="both"/>
      </w:pPr>
      <w:hyperlink r:id="rId12" w:history="1">
        <w:r w:rsidR="009F159C" w:rsidRPr="009F159C">
          <w:rPr>
            <w:color w:val="0563C1" w:themeColor="hyperlink"/>
            <w:u w:val="single"/>
          </w:rPr>
          <w:t>ePodatelnaCFUCechy@spravazeleznic.cz</w:t>
        </w:r>
      </w:hyperlink>
      <w:r w:rsidR="009F159C" w:rsidRPr="009F159C">
        <w:t xml:space="preserve"> </w:t>
      </w:r>
    </w:p>
    <w:p w14:paraId="3A44472F" w14:textId="3C9B24D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2B728BA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r w:rsidR="006062F9">
        <w:rPr>
          <w:rFonts w:eastAsia="Times New Roman" w:cs="Times New Roman"/>
          <w:b/>
          <w:lang w:eastAsia="cs-CZ"/>
        </w:rPr>
        <w:t xml:space="preserve">               </w:t>
      </w: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183AF9BC" w14:textId="5FAF3A6E"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1DDE091D"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9F159C" w:rsidRPr="009F159C">
        <w:rPr>
          <w:rFonts w:eastAsia="Times New Roman" w:cs="Times New Roman"/>
          <w:b/>
          <w:lang w:eastAsia="cs-CZ"/>
        </w:rPr>
        <w:t>„</w:t>
      </w:r>
      <w:r w:rsidR="0088646D" w:rsidRPr="0088646D">
        <w:rPr>
          <w:rFonts w:eastAsia="Times New Roman" w:cs="Times New Roman"/>
          <w:b/>
          <w:lang w:eastAsia="cs-CZ"/>
        </w:rPr>
        <w:t>Roční servis a kontrola tepelných zdrojů obvodu OŘ Ústí nad Labem-oblast Ústecko</w:t>
      </w:r>
      <w:r w:rsidR="009F159C" w:rsidRPr="009F159C">
        <w:rPr>
          <w:rFonts w:eastAsia="Times New Roman" w:cs="Times New Roman"/>
          <w:b/>
          <w:lang w:eastAsia="cs-CZ"/>
        </w:rPr>
        <w:t>“</w:t>
      </w:r>
      <w:r w:rsidR="009F159C">
        <w:rPr>
          <w:rFonts w:eastAsia="Times New Roman" w:cs="Times New Roman"/>
          <w:b/>
          <w:lang w:eastAsia="cs-CZ"/>
        </w:rPr>
        <w:t>,</w:t>
      </w:r>
      <w:r w:rsidR="009F159C" w:rsidRPr="002C4D94">
        <w:rPr>
          <w:rFonts w:eastAsia="Times New Roman" w:cs="Times New Roman"/>
          <w:b/>
          <w:lang w:eastAsia="cs-CZ"/>
        </w:rPr>
        <w:t xml:space="preserve"> </w:t>
      </w:r>
      <w:r w:rsidR="0088646D">
        <w:rPr>
          <w:rFonts w:eastAsia="Times New Roman" w:cs="Times New Roman"/>
          <w:b/>
          <w:lang w:eastAsia="cs-CZ"/>
        </w:rPr>
        <w:t xml:space="preserve">evidenční číslo </w:t>
      </w:r>
      <w:r w:rsidR="006062F9" w:rsidRPr="002C4D94">
        <w:rPr>
          <w:rFonts w:eastAsia="Times New Roman" w:cs="Times New Roman"/>
          <w:b/>
          <w:lang w:eastAsia="cs-CZ"/>
        </w:rPr>
        <w:t xml:space="preserve">veřejné zakázky: </w:t>
      </w:r>
      <w:r w:rsidR="0088646D">
        <w:rPr>
          <w:rFonts w:eastAsia="Times New Roman" w:cs="Times New Roman"/>
          <w:b/>
          <w:lang w:eastAsia="cs-CZ"/>
        </w:rPr>
        <w:t>65021009</w:t>
      </w:r>
      <w:r w:rsidR="0035551B">
        <w:rPr>
          <w:rFonts w:eastAsia="Times New Roman" w:cs="Times New Roman"/>
          <w:b/>
          <w:lang w:eastAsia="cs-CZ"/>
        </w:rPr>
        <w:t>,</w:t>
      </w:r>
      <w:r w:rsidR="002C4D94" w:rsidRPr="002C4D94">
        <w:rPr>
          <w:rFonts w:eastAsia="Times New Roman" w:cs="Times New Roman"/>
          <w:b/>
          <w:lang w:eastAsia="cs-CZ"/>
        </w:rPr>
        <w:t xml:space="preserve"> </w:t>
      </w:r>
      <w:r w:rsidR="006062F9" w:rsidRPr="006062F9">
        <w:rPr>
          <w:rFonts w:eastAsia="Times New Roman" w:cs="Times New Roman"/>
          <w:lang w:eastAsia="cs-CZ"/>
        </w:rPr>
        <w:t xml:space="preserve">(dále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38EC3CCB" w:rsidR="004E1498"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BF7B94">
        <w:t xml:space="preserve"> p</w:t>
      </w:r>
      <w:r w:rsidR="004E1498" w:rsidRPr="006062F9">
        <w:t xml:space="preserve">ředmětu </w:t>
      </w:r>
      <w:r w:rsidRPr="006062F9">
        <w:t>služeb</w:t>
      </w:r>
      <w:r w:rsidR="004E1498" w:rsidRPr="006062F9">
        <w:t>, poskytnutí všech Souvisejících plnění a předání Dokladů.</w:t>
      </w:r>
    </w:p>
    <w:p w14:paraId="4B73638D" w14:textId="6DD54970" w:rsidR="009F159C" w:rsidRDefault="009F159C" w:rsidP="009F159C">
      <w:pPr>
        <w:rPr>
          <w:lang w:eastAsia="cs-CZ"/>
        </w:rPr>
      </w:pPr>
    </w:p>
    <w:p w14:paraId="2A6F4041" w14:textId="77777777" w:rsidR="009F159C" w:rsidRPr="009F159C" w:rsidRDefault="009F159C" w:rsidP="009F159C">
      <w:pPr>
        <w:rPr>
          <w:lang w:eastAsia="cs-CZ"/>
        </w:rPr>
      </w:pPr>
    </w:p>
    <w:p w14:paraId="4E17D918" w14:textId="1C4F73AC" w:rsidR="004E1498" w:rsidRPr="00D268FF" w:rsidRDefault="004E7B39" w:rsidP="00592757">
      <w:pPr>
        <w:pStyle w:val="Nadpis1"/>
        <w:rPr>
          <w:rFonts w:eastAsia="Times New Roman"/>
          <w:lang w:eastAsia="cs-CZ"/>
        </w:rPr>
      </w:pPr>
      <w:r w:rsidRPr="00D268FF">
        <w:rPr>
          <w:rFonts w:eastAsia="Times New Roman"/>
          <w:lang w:eastAsia="cs-CZ"/>
        </w:rPr>
        <w:t>Předmět služeb</w:t>
      </w:r>
    </w:p>
    <w:p w14:paraId="03F039C6" w14:textId="1D0A0731" w:rsidR="004E1498" w:rsidRPr="00D268FF" w:rsidRDefault="004E1498" w:rsidP="00D268FF">
      <w:pPr>
        <w:pStyle w:val="Nadpis2"/>
      </w:pPr>
      <w:r w:rsidRPr="00D268FF">
        <w:t xml:space="preserve">Předmětem </w:t>
      </w:r>
      <w:r w:rsidR="00E73DA0" w:rsidRPr="00D268FF">
        <w:t>služeb</w:t>
      </w:r>
      <w:r w:rsidRPr="00D268FF">
        <w:t xml:space="preserve"> je </w:t>
      </w:r>
      <w:r w:rsidR="00D268FF" w:rsidRPr="00D268FF">
        <w:t>roční servis kotlů na zemní plyn, LTO, pevná paliva a elektřinu v objektech Správy železnic, státní organizace v obvodu OŘ Ústí nad Labem na majetku ve správě Správy pozemních staveb (dále SPS) Oblastního ředitelství Ústí nad Labem.</w:t>
      </w:r>
    </w:p>
    <w:p w14:paraId="46BE6221" w14:textId="63B9A3F8" w:rsidR="006062F9" w:rsidRPr="00D268FF" w:rsidRDefault="004E1498" w:rsidP="00D268FF">
      <w:pPr>
        <w:pStyle w:val="Nadpis2"/>
        <w:jc w:val="left"/>
        <w:rPr>
          <w:rFonts w:asciiTheme="majorHAnsi" w:hAnsiTheme="majorHAnsi"/>
        </w:rPr>
      </w:pPr>
      <w:r w:rsidRPr="00D268FF">
        <w:t xml:space="preserve">Předmět </w:t>
      </w:r>
      <w:r w:rsidR="00E73DA0" w:rsidRPr="00D268FF">
        <w:t>služeb</w:t>
      </w:r>
      <w:r w:rsidRPr="00D268FF">
        <w:t xml:space="preserve"> je blíže specifikován v</w:t>
      </w:r>
      <w:r w:rsidR="006062F9" w:rsidRPr="00D268FF">
        <w:t> bližší specifikaci předmětu plnění</w:t>
      </w:r>
      <w:r w:rsidR="0086114C" w:rsidRPr="00D268FF">
        <w:t>,</w:t>
      </w:r>
      <w:r w:rsidRPr="00D268FF">
        <w:t xml:space="preserve"> která je přílohou </w:t>
      </w:r>
      <w:r w:rsidR="006F7CD7" w:rsidRPr="00D268FF">
        <w:rPr>
          <w:rFonts w:asciiTheme="majorHAnsi" w:hAnsiTheme="majorHAnsi"/>
        </w:rPr>
        <w:t xml:space="preserve">č. </w:t>
      </w:r>
      <w:r w:rsidR="00D268FF" w:rsidRPr="00D268FF">
        <w:rPr>
          <w:rFonts w:asciiTheme="majorHAnsi" w:hAnsiTheme="majorHAnsi"/>
        </w:rPr>
        <w:t>1</w:t>
      </w:r>
      <w:r w:rsidR="006062F9" w:rsidRPr="00D268FF">
        <w:rPr>
          <w:rFonts w:asciiTheme="majorHAnsi" w:hAnsiTheme="majorHAnsi"/>
        </w:rPr>
        <w:t xml:space="preserve"> </w:t>
      </w:r>
      <w:r w:rsidRPr="00D268FF">
        <w:rPr>
          <w:rFonts w:asciiTheme="majorHAnsi" w:hAnsiTheme="majorHAnsi"/>
        </w:rPr>
        <w:t>této smlouvy.</w:t>
      </w:r>
    </w:p>
    <w:p w14:paraId="600D21AE" w14:textId="1C3F96B9" w:rsidR="004E1498" w:rsidRPr="00D268FF" w:rsidRDefault="004E1498" w:rsidP="00592757">
      <w:pPr>
        <w:pStyle w:val="Nadpis1"/>
        <w:rPr>
          <w:rFonts w:eastAsia="Times New Roman"/>
          <w:lang w:eastAsia="cs-CZ"/>
        </w:rPr>
      </w:pPr>
      <w:r w:rsidRPr="00D268FF">
        <w:rPr>
          <w:rFonts w:eastAsia="Times New Roman"/>
          <w:lang w:eastAsia="cs-CZ"/>
        </w:rPr>
        <w:t xml:space="preserve">Cena </w:t>
      </w:r>
      <w:r w:rsidR="00E73DA0" w:rsidRPr="00D268FF">
        <w:rPr>
          <w:rFonts w:eastAsia="Times New Roman"/>
          <w:lang w:eastAsia="cs-CZ"/>
        </w:rPr>
        <w:t>předmětu služeb</w:t>
      </w:r>
      <w:r w:rsidR="00503B7A" w:rsidRPr="00D268FF">
        <w:rPr>
          <w:rFonts w:eastAsia="Times New Roman"/>
          <w:lang w:eastAsia="cs-CZ"/>
        </w:rPr>
        <w:t xml:space="preserve"> </w:t>
      </w:r>
    </w:p>
    <w:p w14:paraId="777CA046" w14:textId="77777777" w:rsidR="006062F9" w:rsidRPr="00D268FF" w:rsidRDefault="006062F9" w:rsidP="004E7B39">
      <w:pPr>
        <w:pStyle w:val="Odstavecseseznamem"/>
        <w:numPr>
          <w:ilvl w:val="1"/>
          <w:numId w:val="18"/>
        </w:numPr>
        <w:spacing w:after="0" w:line="240" w:lineRule="auto"/>
        <w:ind w:hanging="720"/>
        <w:rPr>
          <w:rFonts w:asciiTheme="majorHAnsi" w:hAnsiTheme="majorHAnsi" w:cs="Calibri"/>
        </w:rPr>
      </w:pPr>
      <w:r w:rsidRPr="00D268FF">
        <w:rPr>
          <w:rFonts w:asciiTheme="majorHAnsi" w:hAnsiTheme="majorHAnsi" w:cs="Calibri"/>
        </w:rPr>
        <w:t>Cena celkem bez DPH</w:t>
      </w:r>
      <w:r w:rsidRPr="00D268FF">
        <w:rPr>
          <w:rFonts w:asciiTheme="majorHAnsi" w:hAnsiTheme="majorHAnsi" w:cs="Calibri"/>
        </w:rPr>
        <w:tab/>
      </w:r>
      <w:r w:rsidRPr="00D268FF">
        <w:rPr>
          <w:rFonts w:asciiTheme="majorHAnsi" w:hAnsiTheme="majorHAnsi" w:cs="Calibri"/>
        </w:rPr>
        <w:tab/>
      </w:r>
      <w:r w:rsidRPr="00D268FF">
        <w:rPr>
          <w:rFonts w:asciiTheme="majorHAnsi" w:hAnsiTheme="majorHAnsi" w:cs="Calibri"/>
        </w:rPr>
        <w:tab/>
      </w:r>
      <w:r w:rsidRPr="00D268FF">
        <w:rPr>
          <w:rFonts w:asciiTheme="majorHAnsi" w:hAnsiTheme="majorHAnsi"/>
        </w:rPr>
        <w:t>………………… Kč</w:t>
      </w:r>
    </w:p>
    <w:p w14:paraId="031D87AF" w14:textId="77777777" w:rsidR="006062F9" w:rsidRPr="00D268FF" w:rsidRDefault="006062F9" w:rsidP="004E7B39">
      <w:pPr>
        <w:pStyle w:val="Odstavecseseznamem"/>
        <w:spacing w:after="0" w:line="240" w:lineRule="auto"/>
        <w:rPr>
          <w:rFonts w:asciiTheme="majorHAnsi" w:hAnsiTheme="majorHAnsi"/>
        </w:rPr>
      </w:pPr>
      <w:r w:rsidRPr="00D268FF">
        <w:rPr>
          <w:rFonts w:asciiTheme="majorHAnsi" w:hAnsiTheme="majorHAnsi" w:cs="Calibri"/>
        </w:rPr>
        <w:t>Výše DPH</w:t>
      </w:r>
      <w:r w:rsidRPr="00D268FF">
        <w:rPr>
          <w:rFonts w:asciiTheme="majorHAnsi" w:hAnsiTheme="majorHAnsi" w:cs="Calibri"/>
        </w:rPr>
        <w:tab/>
      </w:r>
      <w:r w:rsidRPr="00D268FF">
        <w:rPr>
          <w:rFonts w:asciiTheme="majorHAnsi" w:hAnsiTheme="majorHAnsi" w:cs="Calibri"/>
        </w:rPr>
        <w:tab/>
      </w:r>
      <w:r w:rsidRPr="00D268FF">
        <w:rPr>
          <w:rFonts w:asciiTheme="majorHAnsi" w:hAnsiTheme="majorHAnsi" w:cs="Calibri"/>
          <w:b/>
        </w:rPr>
        <w:tab/>
      </w:r>
      <w:r w:rsidRPr="00D268FF">
        <w:rPr>
          <w:rFonts w:asciiTheme="majorHAnsi" w:hAnsiTheme="majorHAnsi" w:cs="Calibri"/>
          <w:b/>
        </w:rPr>
        <w:tab/>
      </w:r>
      <w:r w:rsidRPr="00D268FF">
        <w:rPr>
          <w:rFonts w:asciiTheme="majorHAnsi" w:hAnsiTheme="majorHAnsi"/>
        </w:rPr>
        <w:t>…………………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D268FF">
        <w:rPr>
          <w:rFonts w:asciiTheme="majorHAnsi" w:hAnsiTheme="majorHAnsi"/>
        </w:rPr>
        <w:t>Cena celkem s DPH</w:t>
      </w:r>
      <w:r w:rsidRPr="00D268FF">
        <w:rPr>
          <w:rFonts w:asciiTheme="majorHAnsi" w:hAnsiTheme="majorHAnsi"/>
        </w:rPr>
        <w:tab/>
      </w:r>
      <w:r w:rsidRPr="00D268FF">
        <w:rPr>
          <w:rFonts w:asciiTheme="majorHAnsi" w:hAnsiTheme="majorHAnsi"/>
        </w:rPr>
        <w:tab/>
      </w:r>
      <w:r w:rsidRPr="00D268FF">
        <w:rPr>
          <w:rFonts w:asciiTheme="majorHAnsi" w:hAnsiTheme="majorHAnsi"/>
        </w:rPr>
        <w:tab/>
        <w:t>…………………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t xml:space="preserve">Fakturace </w:t>
      </w:r>
    </w:p>
    <w:p w14:paraId="2D85D3E0" w14:textId="6078858F" w:rsidR="006062F9" w:rsidRPr="0078068A" w:rsidRDefault="006062F9" w:rsidP="00E56080">
      <w:pPr>
        <w:pStyle w:val="Odstavecseseznamem"/>
        <w:numPr>
          <w:ilvl w:val="2"/>
          <w:numId w:val="18"/>
        </w:numPr>
        <w:spacing w:after="0" w:line="240" w:lineRule="auto"/>
        <w:rPr>
          <w:rFonts w:asciiTheme="majorHAnsi" w:hAnsiTheme="majorHAnsi" w:cs="Calibri"/>
          <w:b/>
        </w:rPr>
      </w:pPr>
      <w:r w:rsidRPr="0078068A">
        <w:rPr>
          <w:rFonts w:asciiTheme="majorHAnsi" w:hAnsiTheme="majorHAnsi"/>
        </w:rPr>
        <w:t xml:space="preserve">Fakturace za provedenou </w:t>
      </w:r>
      <w:r w:rsidR="004E7B39" w:rsidRPr="0078068A">
        <w:rPr>
          <w:rFonts w:asciiTheme="majorHAnsi" w:hAnsiTheme="majorHAnsi" w:cs="Calibri"/>
        </w:rPr>
        <w:t>službu</w:t>
      </w:r>
      <w:r w:rsidRPr="0078068A">
        <w:rPr>
          <w:rFonts w:asciiTheme="majorHAnsi" w:hAnsiTheme="majorHAnsi" w:cs="Calibri"/>
          <w:b/>
        </w:rPr>
        <w:t xml:space="preserve"> </w:t>
      </w:r>
      <w:r w:rsidRPr="0078068A">
        <w:rPr>
          <w:rFonts w:asciiTheme="majorHAnsi" w:hAnsiTheme="majorHAnsi"/>
        </w:rPr>
        <w:t xml:space="preserve">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  </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2E62DBB5" w14:textId="013E180E" w:rsidR="00D268FF" w:rsidRDefault="00D268FF" w:rsidP="00D268FF">
      <w:pPr>
        <w:pStyle w:val="Nadpis2"/>
        <w:spacing w:after="240"/>
        <w:jc w:val="left"/>
      </w:pPr>
      <w:r>
        <w:t xml:space="preserve">Místo plnění: </w:t>
      </w:r>
    </w:p>
    <w:p w14:paraId="21937EB4" w14:textId="39847804" w:rsidR="00D268FF" w:rsidRPr="0088646D" w:rsidRDefault="00D268FF" w:rsidP="00D268FF">
      <w:pPr>
        <w:ind w:left="576"/>
        <w:rPr>
          <w:lang w:eastAsia="cs-CZ"/>
        </w:rPr>
      </w:pPr>
      <w:r w:rsidRPr="0088646D">
        <w:rPr>
          <w:lang w:eastAsia="cs-CZ"/>
        </w:rPr>
        <w:t xml:space="preserve">Oblast Ústecko: Objekty a stavby v oblasti Mostecka, Lounska, </w:t>
      </w:r>
      <w:proofErr w:type="spellStart"/>
      <w:r w:rsidRPr="0088646D">
        <w:rPr>
          <w:lang w:eastAsia="cs-CZ"/>
        </w:rPr>
        <w:t>Teplicka</w:t>
      </w:r>
      <w:proofErr w:type="spellEnd"/>
      <w:r w:rsidRPr="0088646D">
        <w:rPr>
          <w:lang w:eastAsia="cs-CZ"/>
        </w:rPr>
        <w:t>, Litoměřicka, Mělnicka, Ústecka a Děčínska.</w:t>
      </w:r>
    </w:p>
    <w:p w14:paraId="4AE0DFE4" w14:textId="68F7ECF0" w:rsidR="004E1498" w:rsidRPr="002F7038" w:rsidRDefault="00E73DA0" w:rsidP="00592757">
      <w:pPr>
        <w:pStyle w:val="Nadpis2"/>
        <w:jc w:val="left"/>
      </w:pPr>
      <w:r w:rsidRPr="002F7038">
        <w:t>Poskytovatel je povinen provádět</w:t>
      </w:r>
      <w:r w:rsidR="004E1498" w:rsidRPr="002F7038">
        <w:t xml:space="preserve"> </w:t>
      </w:r>
      <w:r w:rsidR="00BF7B94">
        <w:t>p</w:t>
      </w:r>
      <w:bookmarkStart w:id="0" w:name="_GoBack"/>
      <w:bookmarkEnd w:id="0"/>
      <w:r w:rsidRPr="002F7038">
        <w:t>ředmět služeb</w:t>
      </w:r>
      <w:r w:rsidR="004E1498" w:rsidRPr="002F7038">
        <w:t xml:space="preserve"> nejpozději do </w:t>
      </w:r>
      <w:r w:rsidR="00BF7B94">
        <w:rPr>
          <w:b/>
        </w:rPr>
        <w:t>dvou měsíců</w:t>
      </w:r>
      <w:r w:rsidR="006062F9" w:rsidRPr="002F7038">
        <w:rPr>
          <w:b/>
        </w:rPr>
        <w:t xml:space="preserve"> od účinnosti této Smlouvy</w:t>
      </w:r>
      <w:r w:rsidR="006062F9" w:rsidRPr="002F7038">
        <w:t>.</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3C78A7AD"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t xml:space="preserve">. </w:t>
      </w:r>
      <w:proofErr w:type="gramStart"/>
      <w:r>
        <w:t>této</w:t>
      </w:r>
      <w:proofErr w:type="gramEnd"/>
      <w:r>
        <w:t xml:space="preserve"> S</w:t>
      </w:r>
      <w:r w:rsidRPr="004E1498">
        <w:t xml:space="preserve">mlouvy. </w:t>
      </w:r>
    </w:p>
    <w:p w14:paraId="0B49AA5D" w14:textId="699D53D6" w:rsidR="00B66E16" w:rsidRDefault="00B66E16" w:rsidP="00B66E16">
      <w:pPr>
        <w:spacing w:after="0" w:line="240" w:lineRule="auto"/>
        <w:ind w:left="567"/>
        <w:contextualSpacing/>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6.1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w:t>
      </w:r>
      <w:r w:rsidRPr="00E56080">
        <w:rPr>
          <w:rFonts w:eastAsia="Times New Roman" w:cs="Times New Roman"/>
          <w:lang w:eastAsia="cs-CZ"/>
        </w:rPr>
        <w:t>ze seznamu příloh).</w:t>
      </w:r>
    </w:p>
    <w:p w14:paraId="2419675C" w14:textId="2B2BA485" w:rsidR="00B66E16" w:rsidRPr="002756CD" w:rsidRDefault="00B66E16" w:rsidP="00B66E16">
      <w:pPr>
        <w:pStyle w:val="Nadpis2"/>
        <w:jc w:val="left"/>
      </w:pPr>
      <w:r w:rsidRPr="002756CD">
        <w:t xml:space="preserve">Na provedení </w:t>
      </w:r>
      <w:r w:rsidR="004E7B39" w:rsidRPr="002756CD">
        <w:t>předmětu služeb</w:t>
      </w:r>
      <w:r w:rsidRPr="002756CD">
        <w:t xml:space="preserve"> se budou podílet členové realizačního týmu uvedení v příloze</w:t>
      </w:r>
      <w:r w:rsidR="002756CD" w:rsidRPr="002756CD">
        <w:t xml:space="preserve"> č 05 </w:t>
      </w:r>
      <w:r w:rsidRPr="002756CD">
        <w:t>této Smlouvy.</w:t>
      </w:r>
    </w:p>
    <w:p w14:paraId="0E052144" w14:textId="6EB6E0BA" w:rsidR="00B66E16" w:rsidRPr="002756CD" w:rsidRDefault="004E7B39" w:rsidP="00B66E16">
      <w:pPr>
        <w:pStyle w:val="Nadpis2"/>
        <w:jc w:val="left"/>
      </w:pPr>
      <w:r w:rsidRPr="002756CD">
        <w:t>Poskytovatel</w:t>
      </w:r>
      <w:r w:rsidR="00B66E16" w:rsidRPr="002756CD">
        <w:t xml:space="preserve"> může v průběhu plnění Předmětu </w:t>
      </w:r>
      <w:r w:rsidR="00BC3B69" w:rsidRPr="002756CD">
        <w:t>služeb</w:t>
      </w:r>
      <w:r w:rsidR="00B66E16" w:rsidRPr="002756CD">
        <w:t xml:space="preserve"> nahradit některé osoby z osob, uvedených v seznamu realizačního týmu dle přílohy č</w:t>
      </w:r>
      <w:r w:rsidR="002756CD" w:rsidRPr="002756CD">
        <w:t xml:space="preserve"> 05</w:t>
      </w:r>
      <w:r w:rsidR="00B66E16" w:rsidRPr="002756CD">
        <w:t xml:space="preserve"> této Smlouvy, pouze po předchozím souhlasu Objednatele na základě písemné žádosti </w:t>
      </w:r>
      <w:r w:rsidRPr="002756CD">
        <w:t>Poskytovatel</w:t>
      </w:r>
      <w:r w:rsidR="00B66E16" w:rsidRPr="002756CD">
        <w:t xml:space="preserve">e. V případě, že </w:t>
      </w:r>
      <w:r w:rsidRPr="002756CD">
        <w:t>Poskytovatel</w:t>
      </w:r>
      <w:r w:rsidR="00B66E16" w:rsidRPr="002756CD">
        <w:t xml:space="preserve"> požádá o změnu některých členů realizačního týmu uvedeného v příloze </w:t>
      </w:r>
      <w:r w:rsidR="002756CD" w:rsidRPr="002756CD">
        <w:t xml:space="preserve">č 05 </w:t>
      </w:r>
      <w:r w:rsidR="00B66E16" w:rsidRPr="002756CD">
        <w:t>této Smlouvy, musí tato osoba, splňovat kvalifikaci požadovanou v zadávacím řízení. Změna osoby nepodléhá povinnosti uzavřít dodatek ke Smlouvě a proběhne na základě písemného souhlasu Objednatele s touto změnou.</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4F6E9421" w14:textId="3EDDCE16" w:rsidR="004233B5" w:rsidRDefault="004E1498" w:rsidP="004233B5">
      <w:pPr>
        <w:pStyle w:val="Nadpis3"/>
        <w:jc w:val="left"/>
      </w:pPr>
      <w:r w:rsidRPr="004233B5">
        <w:t xml:space="preserve">za Objednatele </w:t>
      </w:r>
    </w:p>
    <w:p w14:paraId="18EA7C1A" w14:textId="77777777" w:rsidR="000C75DF" w:rsidRDefault="000C75DF" w:rsidP="004233B5">
      <w:pPr>
        <w:spacing w:after="0"/>
        <w:rPr>
          <w:lang w:eastAsia="cs-CZ"/>
        </w:rPr>
      </w:pPr>
    </w:p>
    <w:p w14:paraId="7F7C8093" w14:textId="77777777" w:rsidR="000C75DF" w:rsidRDefault="004233B5" w:rsidP="00E56080">
      <w:pPr>
        <w:spacing w:after="0"/>
        <w:ind w:firstLine="567"/>
        <w:rPr>
          <w:rFonts w:eastAsia="Times New Roman" w:cs="Times New Roman"/>
          <w:b/>
          <w:lang w:eastAsia="cs-CZ"/>
        </w:rPr>
      </w:pPr>
      <w:r w:rsidRPr="004233B5">
        <w:rPr>
          <w:rFonts w:eastAsia="Times New Roman" w:cs="Times New Roman"/>
          <w:b/>
          <w:lang w:eastAsia="cs-CZ"/>
        </w:rPr>
        <w:t xml:space="preserve">Ve věcech smluvních a obchodních </w:t>
      </w:r>
    </w:p>
    <w:p w14:paraId="38590112" w14:textId="6CAE8DA2" w:rsidR="004233B5" w:rsidRPr="004233B5" w:rsidRDefault="004233B5" w:rsidP="00E56080">
      <w:pPr>
        <w:spacing w:after="0"/>
        <w:ind w:firstLine="567"/>
        <w:rPr>
          <w:rFonts w:eastAsia="Times New Roman" w:cs="Times New Roman"/>
          <w:b/>
          <w:lang w:eastAsia="cs-CZ"/>
        </w:rPr>
      </w:pPr>
      <w:r w:rsidRPr="004233B5">
        <w:rPr>
          <w:rFonts w:eastAsia="Times New Roman" w:cs="Times New Roman"/>
          <w:b/>
          <w:lang w:eastAsia="cs-CZ"/>
        </w:rPr>
        <w:t>(mimo podpisu této smlouvy a jejích případných dodatků)</w:t>
      </w:r>
    </w:p>
    <w:p w14:paraId="7C381AE2" w14:textId="0991FCB6" w:rsidR="004233B5" w:rsidRDefault="004233B5" w:rsidP="00E56080">
      <w:pPr>
        <w:ind w:firstLine="567"/>
        <w:rPr>
          <w:rFonts w:eastAsia="Times New Roman" w:cs="Times New Roman"/>
          <w:lang w:eastAsia="cs-CZ"/>
        </w:rPr>
      </w:pPr>
      <w:r w:rsidRPr="004233B5">
        <w:rPr>
          <w:rFonts w:eastAsia="Times New Roman" w:cs="Times New Roman"/>
          <w:lang w:eastAsia="cs-CZ"/>
        </w:rPr>
        <w:t>Radka Harvanová, DiS.</w:t>
      </w:r>
      <w:r>
        <w:rPr>
          <w:rFonts w:eastAsia="Times New Roman" w:cs="Times New Roman"/>
          <w:lang w:eastAsia="cs-CZ"/>
        </w:rPr>
        <w:t xml:space="preserve">, email: </w:t>
      </w:r>
      <w:hyperlink r:id="rId13" w:history="1">
        <w:r w:rsidRPr="00D315F0">
          <w:rPr>
            <w:rStyle w:val="Hypertextovodkaz"/>
            <w:rFonts w:eastAsia="Times New Roman" w:cs="Times New Roman"/>
            <w:lang w:eastAsia="cs-CZ"/>
          </w:rPr>
          <w:t>HarvanovaR@spravazeleznic.cz</w:t>
        </w:r>
      </w:hyperlink>
      <w:r>
        <w:rPr>
          <w:rFonts w:eastAsia="Times New Roman" w:cs="Times New Roman"/>
          <w:lang w:eastAsia="cs-CZ"/>
        </w:rPr>
        <w:t xml:space="preserve">, tel: </w:t>
      </w:r>
      <w:r w:rsidRPr="004233B5">
        <w:rPr>
          <w:rFonts w:eastAsia="Times New Roman" w:cs="Times New Roman"/>
          <w:lang w:eastAsia="cs-CZ"/>
        </w:rPr>
        <w:t>+420 972 724</w:t>
      </w:r>
      <w:r w:rsidR="00E56080">
        <w:rPr>
          <w:rFonts w:eastAsia="Times New Roman" w:cs="Times New Roman"/>
          <w:lang w:eastAsia="cs-CZ"/>
        </w:rPr>
        <w:t> </w:t>
      </w:r>
      <w:r w:rsidRPr="004233B5">
        <w:rPr>
          <w:rFonts w:eastAsia="Times New Roman" w:cs="Times New Roman"/>
          <w:lang w:eastAsia="cs-CZ"/>
        </w:rPr>
        <w:t>433</w:t>
      </w:r>
    </w:p>
    <w:p w14:paraId="37667D17" w14:textId="77777777" w:rsidR="00E56080" w:rsidRDefault="00E56080" w:rsidP="00E56080">
      <w:pPr>
        <w:spacing w:after="0"/>
        <w:ind w:firstLine="567"/>
        <w:rPr>
          <w:b/>
          <w:lang w:eastAsia="cs-CZ"/>
        </w:rPr>
      </w:pPr>
    </w:p>
    <w:p w14:paraId="7F41FD00" w14:textId="77777777" w:rsidR="0088646D" w:rsidRDefault="0088646D" w:rsidP="00E56080">
      <w:pPr>
        <w:spacing w:after="0"/>
        <w:ind w:firstLine="567"/>
        <w:rPr>
          <w:b/>
          <w:lang w:eastAsia="cs-CZ"/>
        </w:rPr>
      </w:pPr>
    </w:p>
    <w:p w14:paraId="12964DB4" w14:textId="39F4CBFA" w:rsidR="004233B5" w:rsidRDefault="004233B5" w:rsidP="00E56080">
      <w:pPr>
        <w:spacing w:after="0"/>
        <w:ind w:firstLine="567"/>
        <w:rPr>
          <w:b/>
          <w:lang w:eastAsia="cs-CZ"/>
        </w:rPr>
      </w:pPr>
      <w:r w:rsidRPr="004233B5">
        <w:rPr>
          <w:b/>
          <w:lang w:eastAsia="cs-CZ"/>
        </w:rPr>
        <w:lastRenderedPageBreak/>
        <w:t>Ve věcech technických</w:t>
      </w:r>
    </w:p>
    <w:p w14:paraId="21890701" w14:textId="29854D33" w:rsidR="004233B5" w:rsidRDefault="004233B5" w:rsidP="00E56080">
      <w:pPr>
        <w:spacing w:after="0"/>
        <w:ind w:firstLine="567"/>
        <w:rPr>
          <w:lang w:eastAsia="cs-CZ"/>
        </w:rPr>
      </w:pPr>
      <w:r w:rsidRPr="004233B5">
        <w:rPr>
          <w:lang w:eastAsia="cs-CZ"/>
        </w:rPr>
        <w:t xml:space="preserve">Josef Starý, DiS., MBA, email: </w:t>
      </w:r>
      <w:hyperlink r:id="rId14" w:history="1">
        <w:r w:rsidRPr="004233B5">
          <w:rPr>
            <w:rStyle w:val="Hypertextovodkaz"/>
            <w:lang w:eastAsia="cs-CZ"/>
          </w:rPr>
          <w:t>Stary@spravazeleznic.cz</w:t>
        </w:r>
      </w:hyperlink>
      <w:r w:rsidRPr="004233B5">
        <w:rPr>
          <w:lang w:eastAsia="cs-CZ"/>
        </w:rPr>
        <w:t>, tel: +420 972 424</w:t>
      </w:r>
      <w:r>
        <w:rPr>
          <w:lang w:eastAsia="cs-CZ"/>
        </w:rPr>
        <w:t> </w:t>
      </w:r>
      <w:r w:rsidRPr="004233B5">
        <w:rPr>
          <w:lang w:eastAsia="cs-CZ"/>
        </w:rPr>
        <w:t>395</w:t>
      </w:r>
    </w:p>
    <w:p w14:paraId="6712B062" w14:textId="79EF5E69" w:rsidR="004233B5" w:rsidRDefault="004233B5" w:rsidP="004233B5">
      <w:pPr>
        <w:spacing w:after="0"/>
        <w:rPr>
          <w:lang w:eastAsia="cs-CZ"/>
        </w:rPr>
      </w:pPr>
    </w:p>
    <w:p w14:paraId="6F05EDE2" w14:textId="4400F496" w:rsidR="004233B5" w:rsidRPr="000C75DF" w:rsidRDefault="004233B5" w:rsidP="00E56080">
      <w:pPr>
        <w:spacing w:after="0"/>
        <w:ind w:firstLine="567"/>
        <w:rPr>
          <w:b/>
          <w:lang w:eastAsia="cs-CZ"/>
        </w:rPr>
      </w:pPr>
      <w:r w:rsidRPr="000C75DF">
        <w:rPr>
          <w:b/>
          <w:lang w:eastAsia="cs-CZ"/>
        </w:rPr>
        <w:t>Technický dozor stavebníka (TDS)- Oblast Ústecko</w:t>
      </w:r>
      <w:r w:rsidR="000C75DF" w:rsidRPr="000C75DF">
        <w:rPr>
          <w:b/>
          <w:lang w:eastAsia="cs-CZ"/>
        </w:rPr>
        <w:t xml:space="preserve">  </w:t>
      </w:r>
    </w:p>
    <w:p w14:paraId="2101576C" w14:textId="12FBC29D" w:rsidR="004233B5" w:rsidRPr="000C75DF" w:rsidRDefault="000C75DF" w:rsidP="00E56080">
      <w:pPr>
        <w:spacing w:after="0"/>
        <w:ind w:firstLine="567"/>
        <w:rPr>
          <w:lang w:eastAsia="cs-CZ"/>
        </w:rPr>
      </w:pPr>
      <w:r w:rsidRPr="000C75DF">
        <w:rPr>
          <w:lang w:eastAsia="cs-CZ"/>
        </w:rPr>
        <w:t xml:space="preserve">Josef Trnka, email: </w:t>
      </w:r>
      <w:hyperlink r:id="rId15" w:history="1">
        <w:r w:rsidRPr="000C75DF">
          <w:rPr>
            <w:rStyle w:val="Hypertextovodkaz"/>
            <w:lang w:eastAsia="cs-CZ"/>
          </w:rPr>
          <w:t>trnkajo@spravazeleznic.cz</w:t>
        </w:r>
      </w:hyperlink>
      <w:r w:rsidRPr="000C75DF">
        <w:rPr>
          <w:lang w:eastAsia="cs-CZ"/>
        </w:rPr>
        <w:t>, tel:</w:t>
      </w:r>
      <w:r w:rsidR="002756CD">
        <w:rPr>
          <w:lang w:eastAsia="cs-CZ"/>
        </w:rPr>
        <w:t xml:space="preserve"> </w:t>
      </w:r>
      <w:r w:rsidR="002756CD" w:rsidRPr="002756CD">
        <w:rPr>
          <w:lang w:eastAsia="cs-CZ"/>
        </w:rPr>
        <w:t xml:space="preserve">+420 </w:t>
      </w:r>
      <w:r w:rsidRPr="000C75DF">
        <w:rPr>
          <w:lang w:eastAsia="cs-CZ"/>
        </w:rPr>
        <w:t>724 496 790</w:t>
      </w:r>
    </w:p>
    <w:p w14:paraId="498AF405" w14:textId="10C1F747" w:rsidR="004233B5" w:rsidRPr="004233B5" w:rsidRDefault="004233B5" w:rsidP="004233B5">
      <w:pPr>
        <w:rPr>
          <w:rFonts w:eastAsia="Times New Roman" w:cs="Times New Roman"/>
          <w:lang w:eastAsia="cs-CZ"/>
        </w:rPr>
      </w:pPr>
    </w:p>
    <w:p w14:paraId="3341CFE5" w14:textId="3D11F8C9" w:rsidR="002756CD" w:rsidRPr="002756CD" w:rsidRDefault="002756CD" w:rsidP="002756CD">
      <w:pPr>
        <w:pStyle w:val="Nadpis3"/>
        <w:spacing w:after="240"/>
      </w:pPr>
      <w:r>
        <w:t xml:space="preserve"> </w:t>
      </w:r>
      <w:r w:rsidR="004E1498" w:rsidRPr="002756CD">
        <w:t xml:space="preserve">za </w:t>
      </w:r>
      <w:r w:rsidR="00E73DA0" w:rsidRPr="002756CD">
        <w:t>Poskytovatel</w:t>
      </w:r>
      <w:r w:rsidR="004E1498" w:rsidRPr="002756CD">
        <w:t xml:space="preserve">e </w:t>
      </w:r>
      <w:r w:rsidRPr="002756CD">
        <w:t xml:space="preserve">ve věcech smluvních a obchodních </w:t>
      </w:r>
    </w:p>
    <w:p w14:paraId="1C513CD4" w14:textId="596A2017" w:rsidR="004E1498" w:rsidRDefault="002756CD" w:rsidP="002756CD">
      <w:pPr>
        <w:pStyle w:val="Nadpis3"/>
        <w:numPr>
          <w:ilvl w:val="0"/>
          <w:numId w:val="0"/>
        </w:numPr>
        <w:ind w:left="1287"/>
        <w:rPr>
          <w:highlight w:val="yellow"/>
        </w:rPr>
      </w:pPr>
      <w:r>
        <w:rPr>
          <w:highlight w:val="yellow"/>
        </w:rPr>
        <w:t xml:space="preserve"> </w:t>
      </w:r>
      <w:r w:rsidR="004E1498" w:rsidRPr="006062F9">
        <w:rPr>
          <w:highlight w:val="yellow"/>
        </w:rPr>
        <w:t>p. ………………</w:t>
      </w:r>
      <w:r w:rsidR="0086114C" w:rsidRPr="006062F9">
        <w:rPr>
          <w:highlight w:val="yellow"/>
        </w:rPr>
        <w:t>……,</w:t>
      </w:r>
      <w:r w:rsidR="004E1498" w:rsidRPr="006062F9">
        <w:rPr>
          <w:highlight w:val="yellow"/>
        </w:rPr>
        <w:t xml:space="preserve"> tel. ……………</w:t>
      </w:r>
      <w:r w:rsidR="0086114C" w:rsidRPr="006062F9">
        <w:rPr>
          <w:highlight w:val="yellow"/>
        </w:rPr>
        <w:t>……,</w:t>
      </w:r>
      <w:r w:rsidR="004E1498" w:rsidRPr="006062F9">
        <w:rPr>
          <w:highlight w:val="yellow"/>
        </w:rPr>
        <w:t xml:space="preserve"> email ………………</w:t>
      </w:r>
      <w:r w:rsidR="0086114C" w:rsidRPr="006062F9">
        <w:rPr>
          <w:highlight w:val="yellow"/>
        </w:rPr>
        <w:t>…….</w:t>
      </w:r>
    </w:p>
    <w:p w14:paraId="7065625E" w14:textId="77777777" w:rsidR="002756CD" w:rsidRDefault="002756CD" w:rsidP="002756CD">
      <w:pPr>
        <w:ind w:left="567"/>
        <w:rPr>
          <w:lang w:eastAsia="cs-CZ"/>
        </w:rPr>
      </w:pPr>
    </w:p>
    <w:p w14:paraId="4EFA4043" w14:textId="6AC65BAF" w:rsidR="002756CD" w:rsidRDefault="002756CD" w:rsidP="002756CD">
      <w:pPr>
        <w:spacing w:after="0"/>
        <w:ind w:left="567"/>
        <w:rPr>
          <w:lang w:eastAsia="cs-CZ"/>
        </w:rPr>
      </w:pPr>
      <w:r>
        <w:rPr>
          <w:lang w:eastAsia="cs-CZ"/>
        </w:rPr>
        <w:t>6.2.3</w:t>
      </w:r>
      <w:r>
        <w:rPr>
          <w:lang w:eastAsia="cs-CZ"/>
        </w:rPr>
        <w:tab/>
        <w:t>za Poskytovatele v</w:t>
      </w:r>
      <w:r w:rsidRPr="002756CD">
        <w:rPr>
          <w:lang w:eastAsia="cs-CZ"/>
        </w:rPr>
        <w:t>e věcech technických</w:t>
      </w:r>
    </w:p>
    <w:p w14:paraId="3ECFCCFB" w14:textId="254E7C10" w:rsidR="002756CD" w:rsidRPr="002756CD" w:rsidRDefault="002756CD" w:rsidP="002756CD">
      <w:pPr>
        <w:ind w:left="1275" w:firstLine="141"/>
        <w:rPr>
          <w:lang w:eastAsia="cs-CZ"/>
        </w:rPr>
      </w:pPr>
      <w:r w:rsidRPr="002756CD">
        <w:rPr>
          <w:highlight w:val="yellow"/>
          <w:lang w:eastAsia="cs-CZ"/>
        </w:rPr>
        <w:t>p. ……………………, tel. …………………, email …………………….</w:t>
      </w:r>
    </w:p>
    <w:p w14:paraId="709BA962" w14:textId="77777777" w:rsidR="002756CD" w:rsidRDefault="002756CD" w:rsidP="008D3777">
      <w:pPr>
        <w:pStyle w:val="Nadpis2"/>
        <w:numPr>
          <w:ilvl w:val="0"/>
          <w:numId w:val="0"/>
        </w:numPr>
        <w:ind w:left="576"/>
        <w:jc w:val="left"/>
      </w:pPr>
    </w:p>
    <w:p w14:paraId="739753B3" w14:textId="1AB36E50" w:rsidR="004E1498" w:rsidRPr="006062F9" w:rsidRDefault="004E1498" w:rsidP="00592757">
      <w:pPr>
        <w:pStyle w:val="Nadpis2"/>
        <w:jc w:val="left"/>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592757">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lastRenderedPageBreak/>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1F7617">
      <w:pPr>
        <w:pStyle w:val="Nadpis2"/>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24A8BB84" w14:textId="77777777" w:rsidR="00B66E16" w:rsidRPr="000C75DF" w:rsidRDefault="00B66E16" w:rsidP="00B66E16">
      <w:pPr>
        <w:pStyle w:val="Nadpis2"/>
        <w:ind w:left="567" w:hanging="567"/>
        <w:jc w:val="left"/>
      </w:pPr>
      <w:r w:rsidRPr="000C75DF">
        <w:rPr>
          <w:rFonts w:eastAsia="Calibri"/>
        </w:rPr>
        <w:t xml:space="preserve">Tato Smlouva nabývá platnosti dnem jejího podpisu poslední ze Smluvních stran a účinnosti </w:t>
      </w:r>
      <w:r w:rsidRPr="000C75DF">
        <w:rPr>
          <w:rFonts w:eastAsia="Calibri"/>
          <w:i/>
        </w:rPr>
        <w:t>(stanovení podmínky, data)</w:t>
      </w:r>
      <w:r w:rsidRPr="000C75DF">
        <w:rPr>
          <w:rFonts w:eastAsia="Calibri"/>
        </w:rPr>
        <w:t>. Smlouva však nenabude účinnosti přede dnem uveřejnění v registru smluv podle ZRS.</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453F5B0C"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2A94B008" w14:textId="77777777" w:rsidR="0088646D" w:rsidRPr="004E1498" w:rsidRDefault="0088646D" w:rsidP="00592757">
      <w:pPr>
        <w:overflowPunct w:val="0"/>
        <w:autoSpaceDE w:val="0"/>
        <w:autoSpaceDN w:val="0"/>
        <w:adjustRightInd w:val="0"/>
        <w:spacing w:after="0" w:line="240" w:lineRule="auto"/>
        <w:textAlignment w:val="baseline"/>
        <w:rPr>
          <w:rFonts w:eastAsia="Times New Roman" w:cs="Times New Roman"/>
          <w:b/>
          <w:lang w:eastAsia="cs-CZ"/>
        </w:rPr>
      </w:pPr>
    </w:p>
    <w:p w14:paraId="20E9E456" w14:textId="77777777" w:rsidR="00D268FF" w:rsidRPr="00E56080" w:rsidRDefault="00D268FF" w:rsidP="00D268FF">
      <w:pPr>
        <w:numPr>
          <w:ilvl w:val="0"/>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sidRPr="00E56080">
        <w:rPr>
          <w:rFonts w:eastAsia="Times New Roman" w:cs="Times New Roman"/>
          <w:lang w:eastAsia="cs-CZ"/>
        </w:rPr>
        <w:t xml:space="preserve">Specifikace předmětu veřejné zakázky </w:t>
      </w:r>
    </w:p>
    <w:p w14:paraId="0FC10F9C" w14:textId="4DC516AF" w:rsidR="00B66E16" w:rsidRPr="00E56080" w:rsidRDefault="00B66E16" w:rsidP="000C75DF">
      <w:pPr>
        <w:numPr>
          <w:ilvl w:val="0"/>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sidRPr="00E56080">
        <w:rPr>
          <w:rFonts w:eastAsia="Times New Roman" w:cs="Times New Roman"/>
          <w:lang w:eastAsia="cs-CZ"/>
        </w:rPr>
        <w:t>Oceněný položkový rozpočet</w:t>
      </w:r>
    </w:p>
    <w:p w14:paraId="7C809827" w14:textId="4990B869" w:rsidR="00B66E16" w:rsidRPr="0088646D" w:rsidRDefault="00B66E16" w:rsidP="00E56080">
      <w:pPr>
        <w:pStyle w:val="Odstavecseseznamem"/>
        <w:numPr>
          <w:ilvl w:val="0"/>
          <w:numId w:val="5"/>
        </w:numPr>
        <w:overflowPunct w:val="0"/>
        <w:autoSpaceDE w:val="0"/>
        <w:autoSpaceDN w:val="0"/>
        <w:adjustRightInd w:val="0"/>
        <w:spacing w:after="0" w:line="240" w:lineRule="auto"/>
        <w:textAlignment w:val="baseline"/>
        <w:rPr>
          <w:rFonts w:eastAsia="Times New Roman" w:cs="Times New Roman"/>
          <w:b/>
          <w:lang w:eastAsia="cs-CZ"/>
        </w:rPr>
      </w:pPr>
      <w:r w:rsidRPr="00E56080">
        <w:rPr>
          <w:rFonts w:eastAsia="Times New Roman" w:cs="Times New Roman"/>
          <w:lang w:eastAsia="cs-CZ"/>
        </w:rPr>
        <w:t xml:space="preserve">Seznam poddodavatelů – </w:t>
      </w:r>
      <w:r w:rsidRPr="0088646D">
        <w:rPr>
          <w:rFonts w:eastAsia="Times New Roman" w:cs="Times New Roman"/>
          <w:b/>
          <w:lang w:eastAsia="cs-CZ"/>
        </w:rPr>
        <w:t xml:space="preserve">doplní </w:t>
      </w:r>
      <w:r w:rsidR="004E7B39" w:rsidRPr="0088646D">
        <w:rPr>
          <w:rFonts w:eastAsia="Times New Roman" w:cs="Times New Roman"/>
          <w:b/>
          <w:lang w:eastAsia="cs-CZ"/>
        </w:rPr>
        <w:t>Poskytovatel</w:t>
      </w:r>
    </w:p>
    <w:p w14:paraId="6C5A111E" w14:textId="584C7E3C" w:rsidR="00B66E16" w:rsidRPr="00E56080" w:rsidRDefault="00B66E16" w:rsidP="00E56080">
      <w:pPr>
        <w:pStyle w:val="Odstavecseseznamem"/>
        <w:numPr>
          <w:ilvl w:val="0"/>
          <w:numId w:val="5"/>
        </w:numPr>
        <w:overflowPunct w:val="0"/>
        <w:autoSpaceDE w:val="0"/>
        <w:autoSpaceDN w:val="0"/>
        <w:adjustRightInd w:val="0"/>
        <w:spacing w:after="0" w:line="240" w:lineRule="auto"/>
        <w:textAlignment w:val="baseline"/>
        <w:rPr>
          <w:rFonts w:eastAsia="Times New Roman" w:cs="Times New Roman"/>
          <w:lang w:eastAsia="cs-CZ"/>
        </w:rPr>
      </w:pPr>
      <w:r w:rsidRPr="00E56080">
        <w:rPr>
          <w:rFonts w:eastAsia="Times New Roman" w:cs="Times New Roman"/>
          <w:lang w:eastAsia="cs-CZ"/>
        </w:rPr>
        <w:t xml:space="preserve">Plná moc (pouze v případě zastoupení </w:t>
      </w:r>
      <w:r w:rsidR="004E7B39" w:rsidRPr="00E56080">
        <w:rPr>
          <w:rFonts w:eastAsia="Times New Roman" w:cs="Times New Roman"/>
          <w:lang w:eastAsia="cs-CZ"/>
        </w:rPr>
        <w:t>Poskytovatel</w:t>
      </w:r>
      <w:r w:rsidRPr="00E56080">
        <w:rPr>
          <w:rFonts w:eastAsia="Times New Roman" w:cs="Times New Roman"/>
          <w:lang w:eastAsia="cs-CZ"/>
        </w:rPr>
        <w:t>e osobou na základě plné moci)</w:t>
      </w:r>
    </w:p>
    <w:p w14:paraId="564F9CF7" w14:textId="260B5081" w:rsidR="00B66E16" w:rsidRPr="0088646D" w:rsidRDefault="00B66E16" w:rsidP="00E56080">
      <w:pPr>
        <w:pStyle w:val="Odstavecseseznamem"/>
        <w:numPr>
          <w:ilvl w:val="0"/>
          <w:numId w:val="5"/>
        </w:numPr>
        <w:overflowPunct w:val="0"/>
        <w:autoSpaceDE w:val="0"/>
        <w:autoSpaceDN w:val="0"/>
        <w:adjustRightInd w:val="0"/>
        <w:spacing w:after="0" w:line="240" w:lineRule="auto"/>
        <w:textAlignment w:val="baseline"/>
        <w:rPr>
          <w:rFonts w:eastAsia="Times New Roman" w:cs="Times New Roman"/>
          <w:b/>
          <w:lang w:eastAsia="cs-CZ"/>
        </w:rPr>
      </w:pPr>
      <w:r w:rsidRPr="00E56080">
        <w:rPr>
          <w:rFonts w:eastAsia="Times New Roman" w:cs="Times New Roman"/>
          <w:lang w:eastAsia="cs-CZ"/>
        </w:rPr>
        <w:t xml:space="preserve">Seznam realizačního týmu- </w:t>
      </w:r>
      <w:r w:rsidRPr="0088646D">
        <w:rPr>
          <w:rFonts w:eastAsia="Times New Roman" w:cs="Times New Roman"/>
          <w:b/>
          <w:lang w:eastAsia="cs-CZ"/>
        </w:rPr>
        <w:t xml:space="preserve">doplní </w:t>
      </w:r>
      <w:r w:rsidR="004E7B39" w:rsidRPr="0088646D">
        <w:rPr>
          <w:rFonts w:eastAsia="Times New Roman" w:cs="Times New Roman"/>
          <w:b/>
          <w:lang w:eastAsia="cs-CZ"/>
        </w:rPr>
        <w:t>Poskytovatel</w:t>
      </w:r>
    </w:p>
    <w:p w14:paraId="126C72B4" w14:textId="54287F64" w:rsidR="008A7ED6" w:rsidRPr="00E56080" w:rsidRDefault="008A7ED6" w:rsidP="00E56080">
      <w:pPr>
        <w:pStyle w:val="Odstavecseseznamem"/>
        <w:numPr>
          <w:ilvl w:val="0"/>
          <w:numId w:val="5"/>
        </w:numPr>
        <w:overflowPunct w:val="0"/>
        <w:autoSpaceDE w:val="0"/>
        <w:autoSpaceDN w:val="0"/>
        <w:adjustRightInd w:val="0"/>
        <w:spacing w:after="0" w:line="240" w:lineRule="auto"/>
        <w:textAlignment w:val="baseline"/>
        <w:rPr>
          <w:rFonts w:eastAsia="Times New Roman" w:cs="Times New Roman"/>
          <w:lang w:eastAsia="cs-CZ"/>
        </w:rPr>
      </w:pPr>
      <w:r w:rsidRPr="00E56080">
        <w:t>Obchodní podmínky ke Smlouvě o poskytování služeb</w:t>
      </w:r>
      <w:r w:rsidR="00E56080" w:rsidRPr="00E56080">
        <w:t xml:space="preserve"> </w:t>
      </w:r>
    </w:p>
    <w:p w14:paraId="50B16DEC" w14:textId="28623618" w:rsidR="00E56080" w:rsidRDefault="00E56080" w:rsidP="00E56080">
      <w:pPr>
        <w:pStyle w:val="Odstavecseseznamem"/>
        <w:overflowPunct w:val="0"/>
        <w:autoSpaceDE w:val="0"/>
        <w:autoSpaceDN w:val="0"/>
        <w:adjustRightInd w:val="0"/>
        <w:spacing w:after="0" w:line="240" w:lineRule="auto"/>
        <w:textAlignment w:val="baseline"/>
        <w:rPr>
          <w:highlight w:val="yellow"/>
        </w:rPr>
      </w:pPr>
    </w:p>
    <w:p w14:paraId="5AC1FDF9" w14:textId="0C7855BC" w:rsidR="00E56080" w:rsidRDefault="00E56080" w:rsidP="00E56080">
      <w:pPr>
        <w:pStyle w:val="Odstavecseseznamem"/>
        <w:overflowPunct w:val="0"/>
        <w:autoSpaceDE w:val="0"/>
        <w:autoSpaceDN w:val="0"/>
        <w:adjustRightInd w:val="0"/>
        <w:spacing w:after="0" w:line="240" w:lineRule="auto"/>
        <w:textAlignment w:val="baseline"/>
        <w:rPr>
          <w:highlight w:val="yellow"/>
        </w:rPr>
      </w:pPr>
    </w:p>
    <w:p w14:paraId="7F7DB54E" w14:textId="77777777" w:rsidR="00E56080" w:rsidRPr="00E56080" w:rsidRDefault="00E56080" w:rsidP="00E56080">
      <w:pPr>
        <w:pStyle w:val="Odstavecseseznamem"/>
        <w:overflowPunct w:val="0"/>
        <w:autoSpaceDE w:val="0"/>
        <w:autoSpaceDN w:val="0"/>
        <w:adjustRightInd w:val="0"/>
        <w:spacing w:after="0" w:line="240" w:lineRule="auto"/>
        <w:textAlignment w:val="baseline"/>
        <w:rPr>
          <w:rFonts w:eastAsia="Times New Roman" w:cs="Times New Roman"/>
          <w:highlight w:val="yellow"/>
          <w:lang w:eastAsia="cs-CZ"/>
        </w:rPr>
      </w:pPr>
    </w:p>
    <w:p w14:paraId="223DAA0E" w14:textId="77777777" w:rsidR="00E56080" w:rsidRPr="00E56080" w:rsidRDefault="00E56080" w:rsidP="00E56080">
      <w:pPr>
        <w:spacing w:after="120"/>
        <w:jc w:val="both"/>
      </w:pPr>
    </w:p>
    <w:p w14:paraId="32B19874" w14:textId="0BBECCBF" w:rsidR="00E56080" w:rsidRPr="00E56080" w:rsidRDefault="00E56080" w:rsidP="00E56080">
      <w:pPr>
        <w:spacing w:after="120"/>
        <w:jc w:val="both"/>
      </w:pPr>
      <w:r w:rsidRPr="00E56080">
        <w:t>V Ústí nad Labem dne</w:t>
      </w:r>
      <w:r w:rsidRPr="00E56080">
        <w:tab/>
      </w:r>
      <w:r w:rsidRPr="00E56080">
        <w:tab/>
      </w:r>
      <w:r w:rsidRPr="00E56080">
        <w:tab/>
      </w:r>
      <w:r w:rsidRPr="00E56080">
        <w:tab/>
      </w:r>
      <w:r w:rsidRPr="00E56080">
        <w:tab/>
        <w:t>V</w:t>
      </w:r>
      <w:r>
        <w:t>………………..</w:t>
      </w:r>
      <w:r w:rsidRPr="00E56080">
        <w:t xml:space="preserve"> dne </w:t>
      </w:r>
    </w:p>
    <w:p w14:paraId="62326AE9" w14:textId="77777777" w:rsidR="00E56080" w:rsidRPr="00E56080" w:rsidRDefault="00E56080" w:rsidP="00E56080">
      <w:pPr>
        <w:spacing w:after="120"/>
        <w:jc w:val="both"/>
      </w:pPr>
    </w:p>
    <w:p w14:paraId="433C6581" w14:textId="77777777" w:rsidR="00E56080" w:rsidRPr="00E56080" w:rsidRDefault="00E56080" w:rsidP="00E56080">
      <w:pPr>
        <w:spacing w:after="120"/>
        <w:jc w:val="both"/>
      </w:pPr>
    </w:p>
    <w:p w14:paraId="7F0EDF2D" w14:textId="0DD9B2D1" w:rsidR="00E56080" w:rsidRDefault="00E56080" w:rsidP="00E56080">
      <w:pPr>
        <w:spacing w:after="120"/>
        <w:jc w:val="both"/>
      </w:pPr>
    </w:p>
    <w:p w14:paraId="73ADC248" w14:textId="77777777" w:rsidR="0088646D" w:rsidRPr="00E56080" w:rsidRDefault="0088646D" w:rsidP="00E56080">
      <w:pPr>
        <w:spacing w:after="120"/>
        <w:jc w:val="both"/>
      </w:pPr>
    </w:p>
    <w:p w14:paraId="7894AEF7" w14:textId="77777777" w:rsidR="00E56080" w:rsidRPr="00E56080" w:rsidRDefault="00E56080" w:rsidP="00E56080">
      <w:pPr>
        <w:spacing w:after="120"/>
        <w:jc w:val="both"/>
      </w:pPr>
      <w:r w:rsidRPr="00E56080">
        <w:t>………………………………………</w:t>
      </w:r>
      <w:r w:rsidRPr="00E56080">
        <w:tab/>
      </w:r>
      <w:r w:rsidRPr="00E56080">
        <w:tab/>
      </w:r>
      <w:r w:rsidRPr="00E56080">
        <w:tab/>
      </w:r>
      <w:r w:rsidRPr="00E56080">
        <w:tab/>
        <w:t>………………………………………</w:t>
      </w:r>
    </w:p>
    <w:p w14:paraId="7B09300A" w14:textId="77777777" w:rsidR="00E56080" w:rsidRPr="00E56080" w:rsidRDefault="00E56080" w:rsidP="00E56080">
      <w:pPr>
        <w:spacing w:after="120"/>
        <w:jc w:val="both"/>
      </w:pPr>
      <w:r w:rsidRPr="00E56080">
        <w:t xml:space="preserve">Objednatel </w:t>
      </w:r>
      <w:r w:rsidRPr="00E56080">
        <w:tab/>
      </w:r>
      <w:r w:rsidRPr="00E56080">
        <w:tab/>
      </w:r>
      <w:r w:rsidRPr="00E56080">
        <w:tab/>
      </w:r>
      <w:r w:rsidRPr="00E56080">
        <w:tab/>
      </w:r>
      <w:r w:rsidRPr="00E56080">
        <w:tab/>
      </w:r>
      <w:r w:rsidRPr="00E56080">
        <w:tab/>
        <w:t>Zhotovitel</w:t>
      </w:r>
    </w:p>
    <w:p w14:paraId="2A84E8A5" w14:textId="00377BE5" w:rsidR="00E56080" w:rsidRPr="00E56080" w:rsidRDefault="00E56080" w:rsidP="00E56080">
      <w:pPr>
        <w:spacing w:after="0"/>
        <w:jc w:val="both"/>
        <w:rPr>
          <w:b/>
        </w:rPr>
      </w:pPr>
      <w:r w:rsidRPr="00E56080">
        <w:rPr>
          <w:b/>
        </w:rPr>
        <w:t>Ing. Martin Kašpar</w:t>
      </w:r>
      <w:r w:rsidRPr="00E56080">
        <w:rPr>
          <w:b/>
        </w:rPr>
        <w:tab/>
      </w:r>
      <w:r w:rsidRPr="00E56080">
        <w:rPr>
          <w:b/>
        </w:rPr>
        <w:tab/>
      </w:r>
      <w:r w:rsidRPr="00E56080">
        <w:rPr>
          <w:b/>
        </w:rPr>
        <w:tab/>
      </w:r>
      <w:r w:rsidRPr="00E56080">
        <w:rPr>
          <w:b/>
        </w:rPr>
        <w:tab/>
      </w:r>
      <w:r w:rsidRPr="00E56080">
        <w:rPr>
          <w:b/>
        </w:rPr>
        <w:tab/>
      </w:r>
    </w:p>
    <w:p w14:paraId="47DDC2E7" w14:textId="6487D9A6" w:rsidR="00E56080" w:rsidRPr="00E56080" w:rsidRDefault="00E56080" w:rsidP="00E56080">
      <w:pPr>
        <w:spacing w:after="0"/>
        <w:jc w:val="both"/>
      </w:pPr>
      <w:r w:rsidRPr="00E56080">
        <w:t>ředitel Oblastního ředitelství Ústí nad Labem</w:t>
      </w:r>
      <w:r w:rsidRPr="00E56080">
        <w:tab/>
      </w:r>
      <w:r w:rsidRPr="00E56080">
        <w:tab/>
      </w:r>
    </w:p>
    <w:p w14:paraId="218B0444" w14:textId="5198D6FF" w:rsidR="00E56080" w:rsidRPr="00E56080" w:rsidRDefault="00E56080" w:rsidP="00E56080">
      <w:pPr>
        <w:spacing w:after="0"/>
        <w:jc w:val="both"/>
      </w:pPr>
      <w:r w:rsidRPr="00E56080">
        <w:t>Správa železnic, státní organizace</w:t>
      </w:r>
      <w:r w:rsidRPr="00E56080">
        <w:tab/>
      </w:r>
      <w:r w:rsidRPr="00E56080">
        <w:tab/>
      </w:r>
      <w:r w:rsidRPr="00E56080">
        <w:tab/>
      </w:r>
    </w:p>
    <w:p w14:paraId="631E6955" w14:textId="77777777" w:rsidR="00D45DE0" w:rsidRP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6C5E2" w14:textId="77777777" w:rsidR="00364455" w:rsidRDefault="00364455" w:rsidP="00962258">
      <w:pPr>
        <w:spacing w:after="0" w:line="240" w:lineRule="auto"/>
      </w:pPr>
      <w:r>
        <w:separator/>
      </w:r>
    </w:p>
  </w:endnote>
  <w:endnote w:type="continuationSeparator" w:id="0">
    <w:p w14:paraId="4C5C9CF8" w14:textId="77777777" w:rsidR="00364455" w:rsidRDefault="003644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3893848"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7B9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F7B94">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CF2BE6"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CEE7CA"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3E234656"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7B9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F7B94">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4E682D"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647B5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03286" w14:textId="77777777" w:rsidR="00364455" w:rsidRDefault="00364455" w:rsidP="00962258">
      <w:pPr>
        <w:spacing w:after="0" w:line="240" w:lineRule="auto"/>
      </w:pPr>
      <w:r>
        <w:separator/>
      </w:r>
    </w:p>
  </w:footnote>
  <w:footnote w:type="continuationSeparator" w:id="0">
    <w:p w14:paraId="11B69D4B" w14:textId="77777777" w:rsidR="00364455" w:rsidRDefault="0036445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9B00D3A6"/>
    <w:lvl w:ilvl="0" w:tplc="0CC8BE2E">
      <w:start w:val="1"/>
      <w:numFmt w:val="decimal"/>
      <w:lvlText w:val="%1."/>
      <w:lvlJc w:val="left"/>
      <w:pPr>
        <w:ind w:left="644" w:hanging="360"/>
      </w:pPr>
      <w:rPr>
        <w:rFonts w:cs="Times New Roman"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19"/>
  </w:num>
  <w:num w:numId="9">
    <w:abstractNumId w:val="11"/>
  </w:num>
  <w:num w:numId="10">
    <w:abstractNumId w:val="6"/>
  </w:num>
  <w:num w:numId="11">
    <w:abstractNumId w:val="2"/>
  </w:num>
  <w:num w:numId="12">
    <w:abstractNumId w:val="16"/>
  </w:num>
  <w:num w:numId="13">
    <w:abstractNumId w:val="17"/>
  </w:num>
  <w:num w:numId="14">
    <w:abstractNumId w:val="4"/>
  </w:num>
  <w:num w:numId="15">
    <w:abstractNumId w:val="20"/>
  </w:num>
  <w:num w:numId="16">
    <w:abstractNumId w:val="12"/>
  </w:num>
  <w:num w:numId="17">
    <w:abstractNumId w:val="7"/>
  </w:num>
  <w:num w:numId="18">
    <w:abstractNumId w:val="9"/>
  </w:num>
  <w:num w:numId="19">
    <w:abstractNumId w:val="15"/>
  </w:num>
  <w:num w:numId="20">
    <w:abstractNumId w:val="14"/>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13"/>
  </w:num>
  <w:num w:numId="35">
    <w:abstractNumId w:val="7"/>
  </w:num>
  <w:num w:numId="36">
    <w:abstractNumId w:val="7"/>
  </w:num>
  <w:num w:numId="3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40B7E"/>
    <w:rsid w:val="00072C1E"/>
    <w:rsid w:val="00073A69"/>
    <w:rsid w:val="000838F5"/>
    <w:rsid w:val="000A1088"/>
    <w:rsid w:val="000A13BC"/>
    <w:rsid w:val="000A3F85"/>
    <w:rsid w:val="000C75DF"/>
    <w:rsid w:val="000D1A0F"/>
    <w:rsid w:val="000E23A7"/>
    <w:rsid w:val="0010693F"/>
    <w:rsid w:val="00107E5E"/>
    <w:rsid w:val="00111F39"/>
    <w:rsid w:val="00114472"/>
    <w:rsid w:val="0013379C"/>
    <w:rsid w:val="001550BC"/>
    <w:rsid w:val="001605B9"/>
    <w:rsid w:val="00170EC5"/>
    <w:rsid w:val="001747C1"/>
    <w:rsid w:val="00184743"/>
    <w:rsid w:val="001F32C9"/>
    <w:rsid w:val="001F7617"/>
    <w:rsid w:val="00207DF5"/>
    <w:rsid w:val="002756CD"/>
    <w:rsid w:val="00280E07"/>
    <w:rsid w:val="002A1B18"/>
    <w:rsid w:val="002C31BF"/>
    <w:rsid w:val="002C4D94"/>
    <w:rsid w:val="002D08B1"/>
    <w:rsid w:val="002E0CD7"/>
    <w:rsid w:val="002F7038"/>
    <w:rsid w:val="003013FA"/>
    <w:rsid w:val="003071BD"/>
    <w:rsid w:val="00341DCF"/>
    <w:rsid w:val="003452CE"/>
    <w:rsid w:val="0035551B"/>
    <w:rsid w:val="00357BC6"/>
    <w:rsid w:val="00364455"/>
    <w:rsid w:val="003956C6"/>
    <w:rsid w:val="003A4D59"/>
    <w:rsid w:val="003B39EC"/>
    <w:rsid w:val="003D12BD"/>
    <w:rsid w:val="003D703A"/>
    <w:rsid w:val="003F20D8"/>
    <w:rsid w:val="004233B5"/>
    <w:rsid w:val="00441430"/>
    <w:rsid w:val="00450F07"/>
    <w:rsid w:val="00453CD3"/>
    <w:rsid w:val="00457B2F"/>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43525"/>
    <w:rsid w:val="00744CF6"/>
    <w:rsid w:val="007510DD"/>
    <w:rsid w:val="0076286B"/>
    <w:rsid w:val="00766846"/>
    <w:rsid w:val="0077673A"/>
    <w:rsid w:val="0078068A"/>
    <w:rsid w:val="007846E1"/>
    <w:rsid w:val="007A0C04"/>
    <w:rsid w:val="007A27FA"/>
    <w:rsid w:val="007B570C"/>
    <w:rsid w:val="007C589B"/>
    <w:rsid w:val="007E4A6E"/>
    <w:rsid w:val="007F56A7"/>
    <w:rsid w:val="00807DD0"/>
    <w:rsid w:val="00810E9B"/>
    <w:rsid w:val="008124E5"/>
    <w:rsid w:val="00843E89"/>
    <w:rsid w:val="0086114C"/>
    <w:rsid w:val="00863B6A"/>
    <w:rsid w:val="008659F3"/>
    <w:rsid w:val="0088646D"/>
    <w:rsid w:val="00886D4B"/>
    <w:rsid w:val="00895406"/>
    <w:rsid w:val="008A3568"/>
    <w:rsid w:val="008A7ED6"/>
    <w:rsid w:val="008D03B9"/>
    <w:rsid w:val="008D3777"/>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14A9"/>
    <w:rsid w:val="009B2E97"/>
    <w:rsid w:val="009C651E"/>
    <w:rsid w:val="009D3556"/>
    <w:rsid w:val="009E07F4"/>
    <w:rsid w:val="009F159C"/>
    <w:rsid w:val="009F392E"/>
    <w:rsid w:val="00A02EE7"/>
    <w:rsid w:val="00A52B36"/>
    <w:rsid w:val="00A6177B"/>
    <w:rsid w:val="00A63FD5"/>
    <w:rsid w:val="00A66136"/>
    <w:rsid w:val="00AA4CBB"/>
    <w:rsid w:val="00AA65FA"/>
    <w:rsid w:val="00AA7351"/>
    <w:rsid w:val="00AB53C9"/>
    <w:rsid w:val="00AB6759"/>
    <w:rsid w:val="00AD056F"/>
    <w:rsid w:val="00AD6731"/>
    <w:rsid w:val="00B15D0D"/>
    <w:rsid w:val="00B354A6"/>
    <w:rsid w:val="00B66E16"/>
    <w:rsid w:val="00B75EE1"/>
    <w:rsid w:val="00B77481"/>
    <w:rsid w:val="00B8518B"/>
    <w:rsid w:val="00BB184D"/>
    <w:rsid w:val="00BB202D"/>
    <w:rsid w:val="00BC3B69"/>
    <w:rsid w:val="00BD7E91"/>
    <w:rsid w:val="00BF5E64"/>
    <w:rsid w:val="00BF7B94"/>
    <w:rsid w:val="00C02D0A"/>
    <w:rsid w:val="00C03A6E"/>
    <w:rsid w:val="00C25494"/>
    <w:rsid w:val="00C44F6A"/>
    <w:rsid w:val="00C47AE3"/>
    <w:rsid w:val="00CD1FC4"/>
    <w:rsid w:val="00CF484D"/>
    <w:rsid w:val="00D07EFE"/>
    <w:rsid w:val="00D21061"/>
    <w:rsid w:val="00D268FF"/>
    <w:rsid w:val="00D4108E"/>
    <w:rsid w:val="00D45DE0"/>
    <w:rsid w:val="00D6163D"/>
    <w:rsid w:val="00D61CD5"/>
    <w:rsid w:val="00D831A3"/>
    <w:rsid w:val="00D85C5B"/>
    <w:rsid w:val="00DB295F"/>
    <w:rsid w:val="00DC75F3"/>
    <w:rsid w:val="00DD46F3"/>
    <w:rsid w:val="00DE56F2"/>
    <w:rsid w:val="00DF116D"/>
    <w:rsid w:val="00E56080"/>
    <w:rsid w:val="00E73DA0"/>
    <w:rsid w:val="00EB104F"/>
    <w:rsid w:val="00EB7868"/>
    <w:rsid w:val="00ED14BD"/>
    <w:rsid w:val="00EF1804"/>
    <w:rsid w:val="00F0533E"/>
    <w:rsid w:val="00F076A0"/>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5FF3E3"/>
  <w14:defaultImageDpi w14:val="32767"/>
  <w15:docId w15:val="{E90C07F2-3115-426B-A675-4F9A7A33C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customStyle="1" w:styleId="Textbezodsazen">
    <w:name w:val="_Text_bez_odsazení"/>
    <w:basedOn w:val="Normln"/>
    <w:link w:val="TextbezodsazenChar"/>
    <w:qFormat/>
    <w:rsid w:val="009F159C"/>
    <w:pPr>
      <w:spacing w:after="120"/>
      <w:jc w:val="both"/>
    </w:pPr>
  </w:style>
  <w:style w:type="character" w:customStyle="1" w:styleId="TextbezodsazenChar">
    <w:name w:val="_Text_bez_odsazení Char"/>
    <w:basedOn w:val="Standardnpsmoodstavce"/>
    <w:link w:val="Textbezodsazen"/>
    <w:rsid w:val="009F15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vanovaR@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20" TargetMode="External"/><Relationship Id="rId5" Type="http://schemas.openxmlformats.org/officeDocument/2006/relationships/numbering" Target="numbering.xml"/><Relationship Id="rId15" Type="http://schemas.openxmlformats.org/officeDocument/2006/relationships/hyperlink" Target="mailto:trnkajo@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ar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documentManagement/types"/>
    <ds:schemaRef ds:uri="http://purl.org/dc/dcmitype/"/>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AEDCCEC-8847-4DE2-8630-E0CA9C9E9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Pages>
  <Words>1579</Words>
  <Characters>9320</Characters>
  <Application>Microsoft Office Word</Application>
  <DocSecurity>0</DocSecurity>
  <Lines>77</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Lepešková Marie, Bc.</cp:lastModifiedBy>
  <cp:revision>18</cp:revision>
  <cp:lastPrinted>2017-11-28T17:18:00Z</cp:lastPrinted>
  <dcterms:created xsi:type="dcterms:W3CDTF">2020-11-13T07:48:00Z</dcterms:created>
  <dcterms:modified xsi:type="dcterms:W3CDTF">2021-02-08T08:48:00Z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